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E27286" w:rsidRPr="00E27286" w:rsidTr="00E27286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27286" w:rsidRPr="00E27286" w:rsidRDefault="00E27286" w:rsidP="00E2728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/>
              <w:tblW w:w="105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5"/>
              <w:gridCol w:w="324"/>
              <w:gridCol w:w="343"/>
              <w:gridCol w:w="427"/>
              <w:gridCol w:w="953"/>
              <w:gridCol w:w="858"/>
              <w:gridCol w:w="410"/>
              <w:gridCol w:w="698"/>
              <w:gridCol w:w="570"/>
              <w:gridCol w:w="416"/>
              <w:gridCol w:w="981"/>
              <w:gridCol w:w="50"/>
            </w:tblGrid>
            <w:tr w:rsidR="00E27286" w:rsidRPr="00E27286" w:rsidTr="00E27286">
              <w:trPr>
                <w:trHeight w:val="300"/>
              </w:trPr>
              <w:tc>
                <w:tcPr>
                  <w:tcW w:w="10524" w:type="dxa"/>
                  <w:gridSpan w:val="1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278"/>
              </w:trPr>
              <w:tc>
                <w:tcPr>
                  <w:tcW w:w="10524" w:type="dxa"/>
                  <w:gridSpan w:val="1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на 1 октября 2020 г.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35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35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35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Дата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01.10.2020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600"/>
              </w:trPr>
              <w:tc>
                <w:tcPr>
                  <w:tcW w:w="7404" w:type="dxa"/>
                  <w:gridSpan w:val="7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u w:val="single"/>
                      <w:lang w:eastAsia="ru-RU"/>
                    </w:rPr>
                    <w:t xml:space="preserve">Наименование финансового органа: Администрация муниципального </w:t>
                  </w:r>
                </w:p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u w:val="single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48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по ОКПО</w:t>
                  </w:r>
                </w:p>
              </w:tc>
              <w:tc>
                <w:tcPr>
                  <w:tcW w:w="1640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59482566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80"/>
              </w:trPr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7404" w:type="dxa"/>
                  <w:gridSpan w:val="7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Наименование публично-правового образования: </w:t>
                  </w: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Санкт-Петербург</w:t>
                  </w:r>
                </w:p>
              </w:tc>
              <w:tc>
                <w:tcPr>
                  <w:tcW w:w="148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640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70"/>
              </w:trPr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97"/>
              </w:trPr>
              <w:tc>
                <w:tcPr>
                  <w:tcW w:w="7404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по ОКТМО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7404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10524" w:type="dxa"/>
                  <w:gridSpan w:val="1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1. Доходы бюджета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93"/>
              </w:trPr>
              <w:tc>
                <w:tcPr>
                  <w:tcW w:w="3936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6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9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1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Неисполненные назначения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Доходы бюджета всего</w:t>
                  </w: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52 092 000.00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56 618 295.58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-4 529 295.58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17 870 700.00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30 679 097.04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700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8 222 200.00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5 416 753.03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2 805 446.97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4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8 090 000.00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5 172 385.77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2 917 614.23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62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4 150 000.00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2 426 814.51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1 723 185.49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56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4 150 000.00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2 426 814.51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1 723 185.49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692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3 940 000.00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2 745 571.26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1 194 428.74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84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3 940 000.00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2 745 571.26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1 194 428.74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71 761.47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238.53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71 761.47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238.53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0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172 605.79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5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172 605.79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6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24 689 344.01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031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      </w:r>
                  <w:proofErr w:type="spellStart"/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24 689 344.01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83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24 689 344.01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841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24 689 344.01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981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Арендная плата и поступления от продажи права на заключение договоров аренды земельных участков, за исключением земельных участков, предоставленных </w:t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на инвестиционных условиях, подлежащие зачислению в бюджеты внутригородских муниципальных образований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24 689 344.01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412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10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357 100.00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567 000.00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000 1 16 02000 02 0000 140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690 000.00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94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000 1 16 02010 02 0000 140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690 000.00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83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Штрафы, предусмотренные статьями 12 – 37-1, 44 Закона Санкт-Петербурга от 12.05.2010 № 273-70 </w:t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 xml:space="preserve">«Об административных правонарушениях </w:t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в Санкт-Петербурге»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806 1 16 02010 02 0100 140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690 000.00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139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      </w:r>
                  <w:proofErr w:type="spellStart"/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учре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82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276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993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983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12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-125 000.00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982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855 1 16 10123 01 0031 140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270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25 939 198.54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8 282 101.46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25 939 198.54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8 282 101.46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26 766 800.00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19 829 500.00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6 937 300.00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19 043 100.00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6 347 400.00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19 043 100.00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6 347 400.00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000 2 02 19999 00 0000 150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786 400.00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589 900.00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дотации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890 2 02 19999 03 0000 150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786 400.00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589 900.00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6 109 698.54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1 344 801.46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6 109 698.54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1 344 801.46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6 109 698.54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1 344 801.46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10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630 000.00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237 000.00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121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1041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5 479 698.54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1 100 301.46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27286" w:rsidRPr="00E27286" w:rsidTr="00E27286"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10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68"/>
              <w:gridCol w:w="2503"/>
              <w:gridCol w:w="1097"/>
              <w:gridCol w:w="945"/>
              <w:gridCol w:w="1013"/>
            </w:tblGrid>
            <w:tr w:rsidR="00E27286" w:rsidRPr="00E27286" w:rsidTr="00E27286">
              <w:trPr>
                <w:trHeight w:val="300"/>
              </w:trPr>
              <w:tc>
                <w:tcPr>
                  <w:tcW w:w="10490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 Расходы бюджета</w:t>
                  </w: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321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9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1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Расходы бюджета всего</w:t>
                  </w: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23 637 886.94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28 981 113.06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11 831 900.00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6 898 854.24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4 933 045.76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692 462.44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583 337.56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692 462.44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583 337.56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692 462.44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583 337.56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538 571.76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442 828.24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153 890.68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140 509.32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718 806.83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442 293.17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Компенсация депутатам, осуществляющим свои полномочия на непостоянной основе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655 806.83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268 993.17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456 192.34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238 007.66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359 233.96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172 366.04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96 958.38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65 641.62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199 614.49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29 985.51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7 397.49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3 602.51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11 330.00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1 170.00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28 000.00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14 500.00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159 197.00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803.00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7 190.00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4 810.00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9 312 000.00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5 424 224.19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3 887 775.81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812 442.10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463 357.90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812 442.10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463 357.90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627 242.76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354 157.24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185 199.34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109 200.66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7 169 200.00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4 138 725.35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3 030 474.65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3 780 000.00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2 375 690.61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1 404 309.39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1 842 920.39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1 060 279.61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532 770.22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344 029.78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3 379 200.00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1 761 990.74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1 617 209.26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71 695.42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53 104.58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3 625.70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6 374.30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77 658.62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47 341.38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733 390.02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999 609.98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998 400.00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641 510.52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356 889.48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35 794.65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2 205.35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147 960.00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52 040.00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24 952.31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25 047.69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20 853.50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59 146.50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4 550.00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15 450.00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1 044.00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8 956.00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1 044.00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1 656.00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Штрафы за нарушение законодательства о закупках и нарушение условий контрактов (договоров)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473 056.74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393 943.26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470 770.74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327 829.26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364 822.36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248 577.64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105 948.38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79 251.62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2 286.00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66 114.00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414.00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26 300.00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9 639.22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E27286" w:rsidRPr="00E27286" w:rsidTr="00E27286">
              <w:trPr>
                <w:trHeight w:val="98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09200G0100 244 310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5 720 200.00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605 012.49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5 115 187.51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E27286" w:rsidRPr="00E27286" w:rsidTr="00E27286">
              <w:trPr>
                <w:trHeight w:val="153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E27286" w:rsidRPr="00E27286" w:rsidTr="00E27286">
              <w:trPr>
                <w:trHeight w:val="134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 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5 605 200.00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605 012.49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5 000 187.51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5 605 200.00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605 012.49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5 000 187.51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5 605 200.00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605 012.49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5 000 187.51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9 008.49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10 991.51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000 0314 2190000510 244 310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5 585 200.00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596 004.00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4 989 196.00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13 593 300.00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3 388 404.60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10 204 895.40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Общеэкономические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000 0401 5100000102 811 245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3 388 404.60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10 172 595.40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 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3 388 404.60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10 172 595.40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3 388 404.60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10 172 595.40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3 388 404.60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10 172 595.40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16 834 900.00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11 232 883.78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5 602 016.22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16 834 900.00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11 232 883.78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5 602 016.22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4 659 015.94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1 920 984.06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4 659 015.94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1 920 984.06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4 659 015.94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1 920 984.06</w:t>
                  </w:r>
                </w:p>
              </w:tc>
            </w:tr>
            <w:tr w:rsidR="00E27286" w:rsidRPr="00E27286" w:rsidTr="00E27286">
              <w:trPr>
                <w:trHeight w:val="153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Обеспечение проектирования благоустройства при размещении элементов благоустройства, в </w:t>
                  </w:r>
                  <w:proofErr w:type="spellStart"/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т.ч</w:t>
                  </w:r>
                  <w:proofErr w:type="spellEnd"/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1 827 000.00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1 555 249.41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271 750.59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1 827 000.00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1 555 249.41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271 750.59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000 0503 6100000113 244 225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1 099 702.00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298.00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455 547.41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271 452.59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2.36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2.36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2.36</w:t>
                  </w:r>
                </w:p>
              </w:tc>
            </w:tr>
            <w:tr w:rsidR="00E27286" w:rsidRPr="00E27286" w:rsidTr="00E27286">
              <w:trPr>
                <w:trHeight w:val="153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2 569 500.00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115 106.00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2 454 394.00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2 569 500.00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115 106.00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2 454 394.00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369 500.00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115 106.00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254 394.00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000 0503 6100000115 244 310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2 200 000.00</w:t>
                  </w:r>
                </w:p>
              </w:tc>
            </w:tr>
            <w:tr w:rsidR="00E27286" w:rsidRPr="00E27286" w:rsidTr="00E27286">
              <w:trPr>
                <w:trHeight w:val="1271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E27286" w:rsidRPr="00E27286" w:rsidTr="00E27286">
              <w:trPr>
                <w:trHeight w:val="115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</w:tr>
            <w:tr w:rsidR="00E27286" w:rsidRPr="00E27286" w:rsidTr="00E27286">
              <w:trPr>
                <w:trHeight w:val="101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3 996 700.00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98.00</w:t>
                  </w:r>
                </w:p>
              </w:tc>
            </w:tr>
            <w:tr w:rsidR="00E27286" w:rsidRPr="00E27286" w:rsidTr="00E27286">
              <w:trPr>
                <w:trHeight w:val="153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000 0503 6200000120 244 310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572 800.00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55 250.00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517 550.00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46 500.00</w:t>
                  </w:r>
                </w:p>
              </w:tc>
            </w:tr>
            <w:tr w:rsidR="00E27286" w:rsidRPr="00E27286" w:rsidTr="00E27286">
              <w:trPr>
                <w:trHeight w:val="153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46 500.00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46 500.00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46 500.00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505 800.00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471 050.00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Проведение мероприятий по военно-патриотическому воспитанию молодежи 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молодежи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2 268 500.00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2 268 500.00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 развитию местных традиций и</w:t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обрядов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местных и участие в организации и проведении городских  праздничных и иных зрелищных мероприятий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1 058 300.00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837 081.83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221 218.17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274 463.37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91 536.63</w:t>
                  </w:r>
                </w:p>
              </w:tc>
            </w:tr>
            <w:tr w:rsidR="00E27286" w:rsidRPr="00E27286" w:rsidTr="00E27286">
              <w:trPr>
                <w:trHeight w:val="768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274 463.37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91 536.63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274 463.37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91 536.63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274 463.37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91 536.63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387 818.46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129 681.54</w:t>
                  </w:r>
                </w:p>
              </w:tc>
            </w:tr>
            <w:tr w:rsidR="00E27286" w:rsidRPr="00E27286" w:rsidTr="00E27286">
              <w:trPr>
                <w:trHeight w:val="960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387 818.46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129 681.54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387 818.46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129 681.54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387 818.46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129 681.54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Оказание натуральной помощи малообеспеченным гражданам,  в виде обеспечения их топливом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283 900.00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115 700.00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283 900.00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115 700.00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Периодические издания, учрежденные исполнительными органами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283 900.00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115 700.00</w:t>
                  </w:r>
                </w:p>
              </w:tc>
            </w:tr>
            <w:tr w:rsidR="00E27286" w:rsidRPr="00E27286" w:rsidTr="00E27286">
              <w:trPr>
                <w:trHeight w:val="576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283 900.00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115 700.00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283 900.00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115 700.00</w:t>
                  </w:r>
                </w:p>
              </w:tc>
            </w:tr>
            <w:tr w:rsidR="00E27286" w:rsidRPr="00E27286" w:rsidTr="00E27286">
              <w:trPr>
                <w:trHeight w:val="384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Результат исполнения бюджета (дефицит/профицит)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-527 000.00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32 980 408.64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21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10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6"/>
              <w:gridCol w:w="438"/>
              <w:gridCol w:w="216"/>
              <w:gridCol w:w="413"/>
              <w:gridCol w:w="1422"/>
              <w:gridCol w:w="1125"/>
              <w:gridCol w:w="247"/>
              <w:gridCol w:w="919"/>
              <w:gridCol w:w="404"/>
              <w:gridCol w:w="1125"/>
            </w:tblGrid>
            <w:tr w:rsidR="00E27286" w:rsidRPr="00E27286" w:rsidTr="00E27286">
              <w:trPr>
                <w:trHeight w:val="300"/>
              </w:trPr>
              <w:tc>
                <w:tcPr>
                  <w:tcW w:w="10490" w:type="dxa"/>
                  <w:gridSpan w:val="1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3. Источники финансирования дефицита бюджета</w:t>
                  </w: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32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1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7286" w:rsidRPr="00E27286" w:rsidTr="00E27286">
              <w:trPr>
                <w:trHeight w:val="612"/>
              </w:trPr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E27286" w:rsidRPr="00E27286" w:rsidTr="00E27286">
              <w:trPr>
                <w:trHeight w:val="612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Источники финансирования дефицита бюджета всего</w:t>
                  </w: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527 000.00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-32 980 408.64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33 507 408.64</w:t>
                  </w:r>
                </w:p>
              </w:tc>
            </w:tr>
            <w:tr w:rsidR="00E27286" w:rsidRPr="00E27286" w:rsidTr="00E27286">
              <w:trPr>
                <w:trHeight w:val="725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в том числе:</w:t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ИСТОЧНИКИ ВНУТРЕННЕГО ФИНАНСИРОВАНИЯ БЮДЖЕТА</w:t>
                  </w: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27286" w:rsidRPr="00E27286" w:rsidTr="00E27286">
              <w:trPr>
                <w:trHeight w:val="513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ИСТОЧНИКИ ВНЕШНЕГО ФИНАНСИРОВАНИЯ ДЕФИЦИТОВ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527 000.00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-32 980 408.64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33 507 408.64</w:t>
                  </w: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-62 548 495.66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-62 548 495.66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-62 548 495.66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-62 548 495.66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-62 548 495.66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-62 548 495.66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102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-62 548 495.66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29 568 087.02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29 568 087.02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29 568 087.02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29 568 087.02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29 568 087.02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40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29 568 087.02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102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29 568 087.02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E27286" w:rsidRPr="00E27286" w:rsidTr="00E27286">
              <w:trPr>
                <w:trHeight w:val="600"/>
              </w:trPr>
              <w:tc>
                <w:tcPr>
                  <w:tcW w:w="10490" w:type="dxa"/>
                  <w:gridSpan w:val="1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Руководитель                     __________________             _______________________________</w:t>
                  </w: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4439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                                        (подпись)</w:t>
                  </w:r>
                </w:p>
              </w:tc>
              <w:tc>
                <w:tcPr>
                  <w:tcW w:w="6051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                  (расшифровка подписи)</w:t>
                  </w:r>
                </w:p>
              </w:tc>
            </w:tr>
            <w:tr w:rsidR="00E27286" w:rsidRPr="00E27286" w:rsidTr="00E27286">
              <w:trPr>
                <w:trHeight w:val="600"/>
              </w:trPr>
              <w:tc>
                <w:tcPr>
                  <w:tcW w:w="10490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Руководитель планово-</w:t>
                  </w: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экономической службы      __________________             _______________________________</w:t>
                  </w: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4439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                                        (подпись)</w:t>
                  </w:r>
                </w:p>
              </w:tc>
              <w:tc>
                <w:tcPr>
                  <w:tcW w:w="6051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                  (расшифровка подписи)</w:t>
                  </w:r>
                </w:p>
              </w:tc>
            </w:tr>
            <w:tr w:rsidR="00E27286" w:rsidRPr="00E27286" w:rsidTr="00E27286">
              <w:trPr>
                <w:trHeight w:val="600"/>
              </w:trPr>
              <w:tc>
                <w:tcPr>
                  <w:tcW w:w="10490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Главный бухгалтер             __________________             _______________________________</w:t>
                  </w: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4439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                                                (подпись)</w:t>
                  </w:r>
                </w:p>
              </w:tc>
              <w:tc>
                <w:tcPr>
                  <w:tcW w:w="6051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                          (расшифровка подписи)</w:t>
                  </w:r>
                </w:p>
              </w:tc>
            </w:tr>
            <w:tr w:rsidR="00E27286" w:rsidRPr="00E27286" w:rsidTr="00E27286">
              <w:trPr>
                <w:trHeight w:val="300"/>
              </w:trPr>
              <w:tc>
                <w:tcPr>
                  <w:tcW w:w="10490" w:type="dxa"/>
                  <w:gridSpan w:val="1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286" w:rsidRPr="00E27286" w:rsidRDefault="00E27286" w:rsidP="00E2728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27286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"_____"___________________20_____г</w:t>
                  </w:r>
                </w:p>
              </w:tc>
            </w:tr>
            <w:tr w:rsidR="00E27286" w:rsidRPr="00E27286" w:rsidTr="00E27286">
              <w:trPr>
                <w:trHeight w:val="288"/>
              </w:trPr>
              <w:tc>
                <w:tcPr>
                  <w:tcW w:w="375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7286" w:rsidRPr="00E27286" w:rsidTr="00E27286"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286" w:rsidRPr="00E27286" w:rsidRDefault="00E27286" w:rsidP="00E2728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7286" w:rsidRPr="00E27286" w:rsidRDefault="00E27286" w:rsidP="00E272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72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43F1D" w:rsidRPr="00E27286" w:rsidRDefault="00A43F1D" w:rsidP="00E27286"/>
    <w:sectPr w:rsidR="00A43F1D" w:rsidRPr="00E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5D1381"/>
    <w:rsid w:val="00A43F1D"/>
    <w:rsid w:val="00AA5713"/>
    <w:rsid w:val="00E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2020-12-29T16:21:00Z</dcterms:created>
  <dcterms:modified xsi:type="dcterms:W3CDTF">2021-01-31T17:10:00Z</dcterms:modified>
</cp:coreProperties>
</file>