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117"/>
      </w:tblGrid>
      <w:tr w:rsidR="00D15DA9" w:rsidRPr="00D15DA9" w:rsidTr="00DF136A">
        <w:trPr>
          <w:tblCellSpacing w:w="0" w:type="dxa"/>
          <w:jc w:val="center"/>
        </w:trPr>
        <w:tc>
          <w:tcPr>
            <w:tcW w:w="5000" w:type="pct"/>
            <w:shd w:val="clear" w:color="auto" w:fill="F5F5F5"/>
            <w:hideMark/>
          </w:tcPr>
          <w:p w:rsidR="00D15DA9" w:rsidRPr="00D15DA9" w:rsidRDefault="00D15DA9" w:rsidP="00D15DA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4"/>
              <w:gridCol w:w="662"/>
              <w:gridCol w:w="774"/>
              <w:gridCol w:w="970"/>
              <w:gridCol w:w="627"/>
              <w:gridCol w:w="724"/>
              <w:gridCol w:w="695"/>
              <w:gridCol w:w="683"/>
              <w:gridCol w:w="683"/>
              <w:gridCol w:w="685"/>
            </w:tblGrid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2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18" w:type="pct"/>
                  <w:gridSpan w:val="7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Приложение 2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2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18" w:type="pct"/>
                  <w:gridSpan w:val="7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 Постановления  № 21 от 20.07.2020 г.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2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18" w:type="pct"/>
                  <w:gridSpan w:val="7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15DA9" w:rsidRPr="00D15DA9" w:rsidTr="00D15DA9">
              <w:trPr>
                <w:trHeight w:val="735"/>
                <w:jc w:val="center"/>
              </w:trPr>
              <w:tc>
                <w:tcPr>
                  <w:tcW w:w="5000" w:type="pct"/>
                  <w:gridSpan w:val="10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КАССОВЫЙ ПЛАН ПО РАСХОДАМ БЮДЖЕТА МУНИЦИПАЛЬНОГО ОБРАЗОВАНИЯ ПОСЕЛОК СОЛНЕЧНОЕ НА 2020 ГОД</w:t>
                  </w:r>
                </w:p>
              </w:tc>
            </w:tr>
            <w:tr w:rsidR="00D15DA9" w:rsidRPr="00D15DA9" w:rsidTr="00D15DA9">
              <w:trPr>
                <w:trHeight w:val="300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2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1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4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4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9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3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3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3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342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1418" w:type="pct"/>
                  <w:gridSpan w:val="4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Прогноз исполнения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2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Код ГБРС</w:t>
                  </w:r>
                </w:p>
              </w:tc>
              <w:tc>
                <w:tcPr>
                  <w:tcW w:w="400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Код раздела и подраздела</w:t>
                  </w:r>
                </w:p>
              </w:tc>
              <w:tc>
                <w:tcPr>
                  <w:tcW w:w="501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Код целевой статья</w:t>
                  </w:r>
                </w:p>
              </w:tc>
              <w:tc>
                <w:tcPr>
                  <w:tcW w:w="324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374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  <w:tc>
                <w:tcPr>
                  <w:tcW w:w="359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квартал</w:t>
                  </w:r>
                </w:p>
              </w:tc>
              <w:tc>
                <w:tcPr>
                  <w:tcW w:w="353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квартал</w:t>
                  </w:r>
                </w:p>
              </w:tc>
              <w:tc>
                <w:tcPr>
                  <w:tcW w:w="353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квартал</w:t>
                  </w:r>
                </w:p>
              </w:tc>
              <w:tc>
                <w:tcPr>
                  <w:tcW w:w="353" w:type="pct"/>
                  <w:tcBorders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квартал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2 436,90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437,44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938,66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1 400,63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2 436,90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163,75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692,46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163,75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692,46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163,75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692,46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1 161,10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273,69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708,17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1 161,10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152,30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152,30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152,30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152,30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924,80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252,69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468,56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645,17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924,80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694,20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118,30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276,26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434,23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694,20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229,60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134,39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192,29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210,94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229,60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0920000440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84,00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84,00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0920000440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84,00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84,00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АДМИНИСТРАЦИЯ МУНИЦИПАЛЬНОГО ОБРАЗОВАНИЯ ПОСЕЛКА СОЛНЕЧНОЕ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45 189,10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4 680,67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10 158,63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31 925,22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45 189,10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9 395,00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1 702,86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3 030,09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5 535,36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9 395,00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9 312,00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1 669,65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2 996,88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5 464,36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9 312,00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302,80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515,48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728,15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302,80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515,48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728,15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1 275,80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7 169,20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1 217,75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2 196,05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4 282,91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7 169,20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3 780,00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849,45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1 484,99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2 120,53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3 780,00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3 379,20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368,30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710,54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2 161,86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3 379,20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0020000031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0,52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0,52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867,00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149,10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285,35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453,29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867,00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798,60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144,83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280,76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416,71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798,60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00200G0850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68,40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4,27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4,59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36,59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68,40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0700000060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0700000060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0900000071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0900000071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33,21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63,50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0920000071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0920000071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09200G0100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09200G0100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175,00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175,00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32,00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</w:tr>
            <w:tr w:rsidR="00D15DA9" w:rsidRPr="00D15DA9" w:rsidTr="00D15DA9">
              <w:trPr>
                <w:trHeight w:val="2123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2190000080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32,00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2190000080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32,00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65,00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2190000090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2190000490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2190000490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5,56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</w:tr>
            <w:tr w:rsidR="00D15DA9" w:rsidRPr="00D15DA9" w:rsidTr="00D15DA9">
              <w:trPr>
                <w:trHeight w:val="168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профилактике терроризма</w:t>
                  </w: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 w:type="page"/>
                    <w:t xml:space="preserve">и экстремизма, а также в минимизации и (или) ликвидации последствий их проявлений </w:t>
                  </w: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 w:type="page"/>
      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153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Участие в установленном порядке </w:t>
                  </w: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в мероприятиях по профилактике незаконного потребления наркотических средств </w:t>
                  </w: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и психотропных веществ, новых потенциально опасных 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психоактивных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веществ, наркомании в Санкт-Петербурге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2190000530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11 234,50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1 216,81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2 558,67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9 933,50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11 234,50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Общеэкономические вопросы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83,50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83,50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организации и финансировании проведения оплачиваемых общественных работ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5100000102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5100000102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организации и финансировании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5100000103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5100000103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1 216,81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2 558,67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9 851,00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3150000110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1 216,81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2 558,67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9 851,00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3150000110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1 216,81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2 558,67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9 851,00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11 151,00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19 358,50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1 096,90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3 547,05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13 726,99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19 358,50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19 358,50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1 096,90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3 547,05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13 726,99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19 358,50</w:t>
                  </w:r>
                </w:p>
              </w:tc>
            </w:tr>
            <w:tr w:rsidR="00D15DA9" w:rsidRPr="00D15DA9" w:rsidTr="00D15DA9">
              <w:trPr>
                <w:trHeight w:val="102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60000G3160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6 580,00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551,97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2 196,97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5 479,70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6 580,00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60000G3160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6 580,00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551,97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2 196,97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5 479,70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6 580,00</w:t>
                  </w:r>
                </w:p>
              </w:tc>
            </w:tr>
            <w:tr w:rsidR="00D15DA9" w:rsidRPr="00D15DA9" w:rsidTr="00D15DA9">
              <w:trPr>
                <w:trHeight w:val="2123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Обеспечение проектирования благоустройства при размещении элементов 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благоустройства,в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163,40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544,67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163,40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544,67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545,00</w:t>
                  </w:r>
                </w:p>
              </w:tc>
            </w:tr>
            <w:tr w:rsidR="00D15DA9" w:rsidRPr="00D15DA9" w:rsidTr="00D15DA9">
              <w:trPr>
                <w:trHeight w:val="204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610 00 00112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610 00 00112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</w:tr>
            <w:tr w:rsidR="00D15DA9" w:rsidRPr="00D15DA9" w:rsidTr="00D15DA9">
              <w:trPr>
                <w:trHeight w:val="127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610 00 00113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178,91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360,57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1 538,00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610 00 00113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178,91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360,57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1 538,00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1 750,00</w:t>
                  </w:r>
                </w:p>
              </w:tc>
            </w:tr>
            <w:tr w:rsidR="00D15DA9" w:rsidRPr="00D15DA9" w:rsidTr="00D15DA9">
              <w:trPr>
                <w:trHeight w:val="1538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610 00 00114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181,70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181,70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610 00 00114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0,40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181,70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181,70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285,00</w:t>
                  </w:r>
                </w:p>
              </w:tc>
            </w:tr>
            <w:tr w:rsidR="00D15DA9" w:rsidRPr="00D15DA9" w:rsidTr="00D15DA9">
              <w:trPr>
                <w:trHeight w:val="306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610 00 00115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5 250,50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21,68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2 250,44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5 250,50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610 00 00115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5 250,50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21,68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82,59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2 250,44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5 250,50</w:t>
                  </w:r>
                </w:p>
              </w:tc>
            </w:tr>
            <w:tr w:rsidR="00D15DA9" w:rsidRPr="00D15DA9" w:rsidTr="00D15DA9">
              <w:trPr>
                <w:trHeight w:val="178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610 00 00116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610 00 00116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730,00</w:t>
                  </w:r>
                </w:p>
              </w:tc>
            </w:tr>
            <w:tr w:rsidR="00D15DA9" w:rsidRPr="00D15DA9" w:rsidTr="00D15DA9">
              <w:trPr>
                <w:trHeight w:val="1092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br w:type="page"/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620 00 00117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620 00 00117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1358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620 00 00118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3 996,60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620 00 00118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3 996,60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4 000,00</w:t>
                  </w:r>
                </w:p>
              </w:tc>
            </w:tr>
            <w:tr w:rsidR="00D15DA9" w:rsidRPr="00D15DA9" w:rsidTr="00D15DA9">
              <w:trPr>
                <w:trHeight w:val="204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620 00 00119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620 00 00119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</w:tr>
            <w:tr w:rsidR="00D15DA9" w:rsidRPr="00D15DA9" w:rsidTr="00D15DA9">
              <w:trPr>
                <w:trHeight w:val="186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620 00 00120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D15DA9" w:rsidRPr="00D15DA9" w:rsidTr="00D15DA9">
              <w:trPr>
                <w:trHeight w:val="1189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Содержание, благоустройство, и восстановление мест погребения, 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воинсктх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захоранений</w:t>
                  </w:r>
                  <w:proofErr w:type="spellEnd"/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и мемориальных сооружений и объектов, увековечивающих память погибших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600 00 00121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600 00 00121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4100000170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0605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4100000170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815,00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55,25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55,25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115,00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815,00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</w:tr>
            <w:tr w:rsidR="00D15DA9" w:rsidRPr="00D15DA9" w:rsidTr="00D15DA9">
              <w:trPr>
                <w:trHeight w:val="2352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4280000180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0705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4280000180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Проведение мероприятий по военно-патриотическому воспитанию молодежи  муниципального образования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4310000190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4310000190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34,75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707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4310000561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4310000561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645,00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2 605,00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336,50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336,50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2 605,00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2 605,00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336,50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336,50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2 605,00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мероприятий по сохранению и развитию местных традиций и обрядов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4400000211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4400000211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4510000560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262,50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262,50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4510000560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262,50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262,50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1 320,00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местных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4520000200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1 284,00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1 284,00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4520000200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1 284,00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1 284,00</w:t>
                  </w:r>
                </w:p>
              </w:tc>
            </w:tr>
            <w:tr w:rsidR="00D15DA9" w:rsidRPr="00D15DA9" w:rsidTr="00D15DA9">
              <w:trPr>
                <w:trHeight w:val="323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1 063,50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220,75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441,52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791,98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1 063,50</w:t>
                  </w:r>
                </w:p>
              </w:tc>
            </w:tr>
            <w:tr w:rsidR="00D15DA9" w:rsidRPr="00D15DA9" w:rsidTr="00D15DA9">
              <w:trPr>
                <w:trHeight w:val="338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91,48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182,98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274,48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</w:tr>
            <w:tr w:rsidR="00D15DA9" w:rsidRPr="00D15DA9" w:rsidTr="00D15DA9">
              <w:trPr>
                <w:trHeight w:val="1129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Расходы на выплату пенсии лицам, замещавших муниципальные должности и должности муниципальной службы в органах местного самоуправления ВМО Санкт-Петербурга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91,48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182,98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274,48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91,48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182,98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274,48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366,00</w:t>
                  </w:r>
                </w:p>
              </w:tc>
            </w:tr>
            <w:tr w:rsidR="00D15DA9" w:rsidRPr="00D15DA9" w:rsidTr="00D15DA9">
              <w:trPr>
                <w:trHeight w:val="338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129,27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258,55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</w:tr>
            <w:tr w:rsidR="00D15DA9" w:rsidRPr="00D15DA9" w:rsidTr="00D15DA9">
              <w:trPr>
                <w:trHeight w:val="1178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129,27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258,55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5050000230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129,27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258,55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517,50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Оказание натуральной помощи малообеспеченным гражданам,  в виде обеспечения их топливом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7950000321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7950000321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</w:tr>
            <w:tr w:rsidR="00D15DA9" w:rsidRPr="00D15DA9" w:rsidTr="00D15DA9">
              <w:trPr>
                <w:trHeight w:val="76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Создание условий для развития на территории муниципального образования массовой физической культуры и спорта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5120000240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1101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5120000240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140,00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49,10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318,90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49,10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318,90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4570000250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49,10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318,90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</w:tr>
            <w:tr w:rsidR="00D15DA9" w:rsidRPr="00D15DA9" w:rsidTr="00D15DA9">
              <w:trPr>
                <w:trHeight w:val="510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890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1202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4570000250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49,10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184,00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318,90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399,60</w:t>
                  </w:r>
                </w:p>
              </w:tc>
            </w:tr>
            <w:tr w:rsidR="00D15DA9" w:rsidRPr="00D15DA9" w:rsidTr="00D15DA9">
              <w:trPr>
                <w:trHeight w:val="255"/>
                <w:jc w:val="center"/>
              </w:trPr>
              <w:tc>
                <w:tcPr>
                  <w:tcW w:w="1640" w:type="pct"/>
                  <w:tcBorders>
                    <w:top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Итого: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47 626,00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5 118,11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11 097,29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33 325,85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D15DA9" w:rsidRPr="00D15DA9" w:rsidRDefault="00D15DA9" w:rsidP="00D15DA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15DA9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47 626,00</w:t>
                  </w:r>
                </w:p>
              </w:tc>
            </w:tr>
          </w:tbl>
          <w:p w:rsidR="00D15DA9" w:rsidRPr="00D15DA9" w:rsidRDefault="00D15DA9" w:rsidP="00D15D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0A7F" w:rsidRPr="00630A7F" w:rsidRDefault="00630A7F" w:rsidP="00D15DA9">
      <w:pPr>
        <w:rPr>
          <w:sz w:val="16"/>
          <w:szCs w:val="16"/>
        </w:rPr>
      </w:pPr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433FDE"/>
    <w:rsid w:val="00571487"/>
    <w:rsid w:val="00630A7F"/>
    <w:rsid w:val="006879AC"/>
    <w:rsid w:val="006B1746"/>
    <w:rsid w:val="00802852"/>
    <w:rsid w:val="008B0A2C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2021-02-05T19:14:00Z</dcterms:created>
  <dcterms:modified xsi:type="dcterms:W3CDTF">2021-02-05T19:14:00Z</dcterms:modified>
</cp:coreProperties>
</file>