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outlineLvl w:val="0"/>
        <w:rPr>
          <w:rFonts w:ascii="Times New Roman" w:hAnsi="Times New Roman"/>
          <w:b w:val="1"/>
        </w:rPr>
      </w:pPr>
    </w:p>
    <w:p w14:paraId="03000000">
      <w:pPr>
        <w:ind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</w:rPr>
        <w:t xml:space="preserve">           </w:t>
      </w: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 xml:space="preserve">                               </w:t>
      </w:r>
      <w:r>
        <w:rPr>
          <w:rFonts w:ascii="Times New Roman" w:hAnsi="Times New Roman"/>
          <w:b w:val="1"/>
          <w:sz w:val="28"/>
        </w:rPr>
        <w:t xml:space="preserve">        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drawing>
          <wp:inline>
            <wp:extent cx="1019175" cy="12382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019175" cy="12382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8"/>
        </w:rPr>
        <w:t xml:space="preserve">  </w:t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СОВЕТ ВНУТРИГОРОДСКОГО МУНИЦИПАЛЬНОГО ОБРАЗОВАНИЯ ГОРОДА ФЕДЕРАЛЬНОГО ЗНАЧЕНИЯ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t xml:space="preserve">САНКТ-ПЕТЕРБУРГА ПОСЕЛОК СОЛНЕЧНОЕ ШЕСТОГО СОЗЫВА   </w:t>
      </w:r>
      <w:r>
        <w:rPr>
          <w:rFonts w:ascii="Times New Roman" w:hAnsi="Times New Roman"/>
          <w:b w:val="1"/>
          <w:sz w:val="28"/>
        </w:rPr>
        <w:t xml:space="preserve">                                    </w:t>
      </w:r>
      <w:r>
        <w:rPr>
          <w:rFonts w:ascii="Times New Roman" w:hAnsi="Times New Roman"/>
          <w:b w:val="1"/>
        </w:rPr>
        <w:t>_____________________________________________________________________</w:t>
      </w:r>
      <w:r>
        <w:rPr>
          <w:rFonts w:ascii="Times New Roman" w:hAnsi="Times New Roman"/>
          <w:b w:val="1"/>
        </w:rPr>
        <w:t>______________________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6"/>
        </w:rPr>
      </w:pPr>
    </w:p>
    <w:p w14:paraId="07000000">
      <w:pPr>
        <w:spacing w:after="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Протокол № 04</w:t>
      </w:r>
      <w:r>
        <w:rPr>
          <w:rFonts w:ascii="Times New Roman" w:hAnsi="Times New Roman"/>
          <w:sz w:val="26"/>
        </w:rPr>
        <w:t>-6/22</w:t>
      </w:r>
      <w:r>
        <w:rPr>
          <w:rFonts w:ascii="Times New Roman" w:hAnsi="Times New Roman"/>
          <w:sz w:val="26"/>
        </w:rPr>
        <w:t xml:space="preserve"> проведения публичных слушаний с участием жителей     внутригородского муниципального образования Санкт-Петербурга поселок Солнечное</w:t>
      </w:r>
    </w:p>
    <w:p w14:paraId="08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09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 29</w:t>
      </w:r>
      <w:r>
        <w:rPr>
          <w:rFonts w:ascii="Times New Roman" w:hAnsi="Times New Roman"/>
          <w:sz w:val="26"/>
        </w:rPr>
        <w:t xml:space="preserve"> » апреля 2022</w:t>
      </w:r>
      <w:r>
        <w:rPr>
          <w:rFonts w:ascii="Times New Roman" w:hAnsi="Times New Roman"/>
          <w:sz w:val="26"/>
        </w:rPr>
        <w:t xml:space="preserve"> г.                                                    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поселок Солнечное</w:t>
      </w:r>
    </w:p>
    <w:p w14:paraId="0A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0B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Время начала проведения публичных слушаний</w:t>
      </w:r>
      <w:r>
        <w:rPr>
          <w:rFonts w:ascii="Times New Roman" w:hAnsi="Times New Roman"/>
          <w:sz w:val="26"/>
        </w:rPr>
        <w:t>: 16 час. 30 мин.</w:t>
      </w:r>
    </w:p>
    <w:p w14:paraId="0C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Время окончания проведения публичных слушаний</w:t>
      </w:r>
      <w:r>
        <w:rPr>
          <w:rFonts w:ascii="Times New Roman" w:hAnsi="Times New Roman"/>
          <w:sz w:val="26"/>
        </w:rPr>
        <w:t xml:space="preserve">: 17 час. 00 мин. </w:t>
      </w:r>
    </w:p>
    <w:p w14:paraId="0D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0E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Место проведения публичных слушаний</w:t>
      </w:r>
      <w:r>
        <w:rPr>
          <w:rFonts w:ascii="Times New Roman" w:hAnsi="Times New Roman"/>
          <w:sz w:val="26"/>
        </w:rPr>
        <w:t>: помещение Муниципального совета муниципального образования поселок Солнечное по адресу: Санкт–Петербург, п.Солнечное, ул.Вокзальная, д.15</w:t>
      </w:r>
    </w:p>
    <w:p w14:paraId="0F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10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Публичные слушания открыл и проводил глава муниципального образования поселок Солнечное, исполняющий полномочия председателя Муниципального совета Сафронов М.А. (председательствующий).</w:t>
      </w:r>
    </w:p>
    <w:p w14:paraId="11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12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На публичных слушаниях присутствовали</w:t>
      </w:r>
      <w:r>
        <w:rPr>
          <w:rFonts w:ascii="Times New Roman" w:hAnsi="Times New Roman"/>
          <w:sz w:val="26"/>
        </w:rPr>
        <w:t>:</w:t>
      </w:r>
    </w:p>
    <w:p w14:paraId="13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Жители муниципального образования поселок Солнечное. </w:t>
      </w:r>
    </w:p>
    <w:p w14:paraId="14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муниципального образования поселок Солнечное, исполняющий полномочия председателя Муниципального совета – Сафронов М.А.</w:t>
      </w:r>
    </w:p>
    <w:p w14:paraId="15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Местной администрации муниципального образования поселок Солнечное – Барашкова В.А.</w:t>
      </w:r>
    </w:p>
    <w:p w14:paraId="16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Депутаты Муниципального совета муниципального образования поселок Солнечное – </w:t>
      </w:r>
    </w:p>
    <w:p w14:paraId="17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Сафронов М.А. (Председательствующий);</w:t>
      </w:r>
    </w:p>
    <w:p w14:paraId="18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Калинин А.А.</w:t>
      </w:r>
    </w:p>
    <w:p w14:paraId="19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1A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МО поселок Солнечное Сафронов М.А.- предлагаю публичные слушания считать открытыми. </w:t>
      </w:r>
    </w:p>
    <w:p w14:paraId="1B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1C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ПОВЕСТКА ДНЯ:</w:t>
      </w:r>
    </w:p>
    <w:p w14:paraId="1D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1E000000">
      <w:pPr>
        <w:pStyle w:val="Style_3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</w:t>
      </w:r>
      <w:r>
        <w:rPr>
          <w:rFonts w:ascii="Times New Roman" w:hAnsi="Times New Roman"/>
          <w:sz w:val="26"/>
        </w:rPr>
        <w:t>несени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изменений в  Устав внутригородского муниципального образования города федерального значения Санкт – Петербурга поселок Солнечное</w:t>
      </w:r>
    </w:p>
    <w:p w14:paraId="1F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20000000">
      <w:pPr>
        <w:spacing w:after="0"/>
        <w:ind w:firstLine="36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муниципального образования поселок Солнечное Сафронов М.А. - сообщил присутствующим, что публичные слушания проводятся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Санкт-Петербурге», Уставом внутригородского муниципального образования Санкт – Петербурга поселок Солнечное. </w:t>
      </w:r>
    </w:p>
    <w:p w14:paraId="21000000">
      <w:pPr>
        <w:spacing w:after="0"/>
        <w:ind w:firstLine="36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Решения МС МО поселок Солнечное «О принятии Устава внутригородского муниципального образования Санкт – Петербурга поселок Солнечное», выносимый на публичные слушания, опубликован в муниципальной газете «Солнечные часы», а также размещен на сайте МО поселок Солнечное в сети Интернет, все могли с ним ознакомиться и представить свои замечания и предложения в Муниципальный совет. </w:t>
      </w:r>
    </w:p>
    <w:p w14:paraId="22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</w:p>
    <w:p w14:paraId="23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На публичные слушания представлены: </w:t>
      </w:r>
    </w:p>
    <w:p w14:paraId="24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25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ab/>
      </w:r>
      <w:bookmarkStart w:id="1" w:name="_Hlk72150535"/>
      <w:r>
        <w:rPr>
          <w:rFonts w:ascii="Times New Roman" w:hAnsi="Times New Roman"/>
          <w:sz w:val="26"/>
        </w:rPr>
        <w:t>Решени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 МС МО поселок Солнечное </w:t>
      </w:r>
      <w:r>
        <w:rPr>
          <w:rFonts w:ascii="Times New Roman" w:hAnsi="Times New Roman"/>
          <w:sz w:val="26"/>
        </w:rPr>
        <w:t xml:space="preserve">№09 от 27.04.2021 </w:t>
      </w:r>
      <w:r>
        <w:rPr>
          <w:rFonts w:ascii="Times New Roman" w:hAnsi="Times New Roman"/>
          <w:sz w:val="26"/>
        </w:rPr>
        <w:t>«О внесении изменений в  Устав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внутригородского муниципального образования города федерального значения</w:t>
      </w:r>
    </w:p>
    <w:p w14:paraId="26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Санкт – Петербурга поселок Солнечное»</w:t>
      </w:r>
      <w:r>
        <w:rPr>
          <w:rFonts w:ascii="Times New Roman" w:hAnsi="Times New Roman"/>
          <w:sz w:val="26"/>
        </w:rPr>
        <w:t xml:space="preserve">. </w:t>
      </w:r>
      <w:bookmarkEnd w:id="1"/>
    </w:p>
    <w:p w14:paraId="27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28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Слушали:</w:t>
      </w:r>
    </w:p>
    <w:p w14:paraId="29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2A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Главу МО поселок Солнечное Сафронова М.А., который зачитал </w:t>
      </w:r>
      <w:r>
        <w:rPr>
          <w:rFonts w:ascii="Times New Roman" w:hAnsi="Times New Roman"/>
          <w:sz w:val="26"/>
        </w:rPr>
        <w:t>Решение МС МО поселок Солнечное №09 от 27.04.2021 «О внесении изменений в  Устав внутригородского муниципального образования города федерального значения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Санкт – Петербурга поселок Солнечное».</w:t>
      </w:r>
      <w:r>
        <w:rPr>
          <w:rFonts w:ascii="Times New Roman" w:hAnsi="Times New Roman"/>
          <w:sz w:val="26"/>
        </w:rPr>
        <w:t>.</w:t>
      </w:r>
    </w:p>
    <w:p w14:paraId="2B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ч. 9 ст. 44 Федеральным законом от 06.10.2003г. № 131-ФЗ «Об общих принципах организации местного самоуправления в Российской Федерации»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14:paraId="2C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2D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27.04.2021г</w:t>
      </w:r>
      <w:r>
        <w:rPr>
          <w:rFonts w:ascii="Times New Roman" w:hAnsi="Times New Roman"/>
          <w:sz w:val="26"/>
        </w:rPr>
        <w:t xml:space="preserve">. Муниципальным советом МО поселок Солнечное было принято Решение № </w:t>
      </w:r>
      <w:r>
        <w:rPr>
          <w:rFonts w:ascii="Times New Roman" w:hAnsi="Times New Roman"/>
          <w:sz w:val="26"/>
        </w:rPr>
        <w:t>09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sz w:val="26"/>
        </w:rPr>
        <w:t xml:space="preserve">Решение МС МО поселок Солнечное №09 от 27.04.2021 «О внесении изменений в  </w:t>
      </w:r>
      <w:r>
        <w:rPr>
          <w:rFonts w:ascii="Times New Roman" w:hAnsi="Times New Roman"/>
          <w:sz w:val="26"/>
        </w:rPr>
        <w:t>Устав внутригородского муниципального образования города федерального значения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Санкт – Петербурга поселок Солнечное»</w:t>
      </w:r>
      <w:r>
        <w:rPr>
          <w:rFonts w:ascii="Times New Roman" w:hAnsi="Times New Roman"/>
          <w:sz w:val="26"/>
        </w:rPr>
        <w:t xml:space="preserve">», которое было опубликовано в газете </w:t>
      </w:r>
    </w:p>
    <w:p w14:paraId="2E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«Солнечные часы». В указанном Решении МС МО поселок Солнечное учтены последние изменения законодательства РФ. </w:t>
      </w:r>
    </w:p>
    <w:p w14:paraId="2F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</w:p>
    <w:p w14:paraId="30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Вопросов и предложений по проекту Решения МС МО поселок Солнечное </w:t>
      </w:r>
      <w:r>
        <w:rPr>
          <w:rFonts w:ascii="Times New Roman" w:hAnsi="Times New Roman"/>
          <w:sz w:val="26"/>
        </w:rPr>
        <w:t>«О внесении изменений в  Устав внутригородского муниципального образования города федерального значения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Санкт – Петербурга поселок Солнечное</w:t>
      </w:r>
      <w:r>
        <w:rPr>
          <w:rFonts w:ascii="Times New Roman" w:hAnsi="Times New Roman"/>
          <w:sz w:val="26"/>
        </w:rPr>
        <w:t>» не поступило.</w:t>
      </w:r>
    </w:p>
    <w:p w14:paraId="31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32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Глава МО поселок Солнечное Сафронов М.А.:</w:t>
      </w:r>
      <w:r>
        <w:rPr>
          <w:rFonts w:ascii="Times New Roman" w:hAnsi="Times New Roman"/>
          <w:sz w:val="26"/>
        </w:rPr>
        <w:t xml:space="preserve"> </w:t>
      </w:r>
    </w:p>
    <w:p w14:paraId="33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предлагаю одобрить </w:t>
      </w:r>
      <w:r>
        <w:rPr>
          <w:rFonts w:ascii="Times New Roman" w:hAnsi="Times New Roman"/>
          <w:sz w:val="26"/>
        </w:rPr>
        <w:t>Решение МС МО поселок Солнечное №09 от 27.04.2021 «О внесении изменений в  Устав внутригородского муниципального образования города федерального значения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Санкт – Петербурга поселок Солнечное».</w:t>
      </w:r>
    </w:p>
    <w:p w14:paraId="34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</w:p>
    <w:p w14:paraId="35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Голосовали: </w:t>
      </w:r>
    </w:p>
    <w:p w14:paraId="36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«За» - единогласно.</w:t>
      </w:r>
    </w:p>
    <w:p w14:paraId="37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«Против» - 0.</w:t>
      </w:r>
    </w:p>
    <w:p w14:paraId="38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«Воздержалось» - 0. </w:t>
      </w:r>
    </w:p>
    <w:p w14:paraId="39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</w:p>
    <w:p w14:paraId="3A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РЕШИЛИ:</w:t>
      </w:r>
    </w:p>
    <w:p w14:paraId="3B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3C000000">
      <w:pPr>
        <w:pStyle w:val="Style_3"/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Признать публичные слушания состоявшимися. </w:t>
      </w:r>
    </w:p>
    <w:p w14:paraId="3D000000">
      <w:pPr>
        <w:pStyle w:val="Style_3"/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Одобрить </w:t>
      </w:r>
      <w:r>
        <w:rPr>
          <w:rFonts w:ascii="Times New Roman" w:hAnsi="Times New Roman"/>
          <w:sz w:val="26"/>
        </w:rPr>
        <w:t>Решение МС МО поселок Солнечное №09 от 27.04.2021 «О внесении изменений в  Устав внутригородского муниципального образования города федерального значения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Санкт – Петербурга поселок Солнечное». </w:t>
      </w:r>
    </w:p>
    <w:p w14:paraId="3E000000">
      <w:pPr>
        <w:pStyle w:val="Style_3"/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Опубликовать протокол публичных слушаний в газете «Солнечные часы», а также разместить на сайте муниципального образования поселок Солнечное в сети Интернет </w:t>
      </w:r>
    </w:p>
    <w:p w14:paraId="3F000000">
      <w:pPr>
        <w:spacing w:after="0"/>
        <w:ind/>
        <w:jc w:val="both"/>
        <w:rPr>
          <w:rFonts w:ascii="Times New Roman" w:hAnsi="Times New Roman"/>
          <w:sz w:val="26"/>
        </w:rPr>
      </w:pPr>
    </w:p>
    <w:p w14:paraId="40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МО поселок Солнечное Сафронов М.А.: - предлагаю публичные слушания считать закрытыми. </w:t>
      </w:r>
    </w:p>
    <w:p w14:paraId="41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  <w:bookmarkStart w:id="2" w:name="_GoBack"/>
      <w:bookmarkEnd w:id="2"/>
    </w:p>
    <w:p w14:paraId="42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 </w:t>
      </w:r>
    </w:p>
    <w:p w14:paraId="43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Председательствующий:                                                                                      М.А.Сафронов </w:t>
      </w:r>
    </w:p>
    <w:p w14:paraId="44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</w:p>
    <w:p w14:paraId="45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</w:p>
    <w:p w14:paraId="46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Секретарь:                                                                                                               А.С.Калинина</w:t>
      </w:r>
    </w:p>
    <w:p w14:paraId="47000000">
      <w:pPr>
        <w:spacing w:after="0"/>
        <w:ind/>
        <w:jc w:val="both"/>
        <w:rPr>
          <w:rFonts w:ascii="Times New Roman" w:hAnsi="Times New Roman"/>
          <w:b w:val="1"/>
          <w:sz w:val="26"/>
        </w:rPr>
      </w:pPr>
    </w:p>
    <w:sectPr>
      <w:footerReference r:id="rId1" w:type="default"/>
      <w:pgSz w:h="16838" w:orient="portrait" w:w="11906"/>
      <w:pgMar w:bottom="426" w:footer="708" w:gutter="0" w:header="708" w:left="851" w:right="849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705" w:left="106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705" w:left="106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" w:type="paragraph">
    <w:name w:val="page number"/>
    <w:basedOn w:val="Style_7"/>
    <w:link w:val="Style_1_ch"/>
  </w:style>
  <w:style w:styleId="Style_1_ch" w:type="character">
    <w:name w:val="page number"/>
    <w:basedOn w:val="Style_7_ch"/>
    <w:link w:val="Style_1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llowedHyperlink"/>
    <w:basedOn w:val="Style_7"/>
    <w:link w:val="Style_10_ch"/>
    <w:rPr>
      <w:color w:themeColor="followedHyperlink" w:val="800080"/>
      <w:u w:val="single"/>
    </w:rPr>
  </w:style>
  <w:style w:styleId="Style_10_ch" w:type="character">
    <w:name w:val="FollowedHyperlink"/>
    <w:basedOn w:val="Style_7_ch"/>
    <w:link w:val="Style_10"/>
    <w:rPr>
      <w:color w:themeColor="followedHyperlink" w:val="800080"/>
      <w:u w:val="single"/>
    </w:rPr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4_ch"/>
    <w:link w:val="Style_11"/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spacing w:after="0" w:line="240" w:lineRule="auto"/>
      <w:ind/>
      <w:jc w:val="both"/>
      <w:outlineLvl w:val="2"/>
    </w:pPr>
    <w:rPr>
      <w:rFonts w:ascii="Times New Roman" w:hAnsi="Times New Roman"/>
      <w:sz w:val="28"/>
    </w:rPr>
  </w:style>
  <w:style w:styleId="Style_12_ch" w:type="character">
    <w:name w:val="heading 3"/>
    <w:basedOn w:val="Style_4_ch"/>
    <w:link w:val="Style_12"/>
    <w:rPr>
      <w:rFonts w:ascii="Times New Roman" w:hAnsi="Times New Roman"/>
      <w:sz w:val="28"/>
    </w:rPr>
  </w:style>
  <w:style w:styleId="Style_13" w:type="paragraph">
    <w:name w:val="Unresolved Mention"/>
    <w:basedOn w:val="Style_7"/>
    <w:link w:val="Style_13_ch"/>
    <w:rPr>
      <w:color w:val="808080"/>
      <w:shd w:fill="E6E6E6" w:val="clear"/>
    </w:rPr>
  </w:style>
  <w:style w:styleId="Style_13_ch" w:type="character">
    <w:name w:val="Unresolved Mention"/>
    <w:basedOn w:val="Style_7_ch"/>
    <w:link w:val="Style_13"/>
    <w:rPr>
      <w:color w:val="808080"/>
      <w:shd w:fill="E6E6E6" w:val="clear"/>
    </w:rPr>
  </w:style>
  <w:style w:styleId="Style_14" w:type="paragraph">
    <w:name w:val="endnote text"/>
    <w:basedOn w:val="Style_4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 text"/>
    <w:basedOn w:val="Style_4_ch"/>
    <w:link w:val="Style_14"/>
    <w:rPr>
      <w:sz w:val="20"/>
    </w:rPr>
  </w:style>
  <w:style w:styleId="Style_15" w:type="paragraph">
    <w:name w:val="endnote reference"/>
    <w:basedOn w:val="Style_7"/>
    <w:link w:val="Style_15_ch"/>
    <w:rPr>
      <w:vertAlign w:val="superscript"/>
    </w:rPr>
  </w:style>
  <w:style w:styleId="Style_15_ch" w:type="character">
    <w:name w:val="endnote reference"/>
    <w:basedOn w:val="Style_7_ch"/>
    <w:link w:val="Style_15"/>
    <w:rPr>
      <w:vertAlign w:val="superscript"/>
    </w:rPr>
  </w:style>
  <w:style w:styleId="Style_16" w:type="paragraph">
    <w:name w:val="Body Text"/>
    <w:basedOn w:val="Style_4"/>
    <w:link w:val="Style_16_ch"/>
    <w:pPr>
      <w:widowControl w:val="0"/>
      <w:spacing w:after="120" w:line="240" w:lineRule="auto"/>
      <w:ind/>
    </w:pPr>
    <w:rPr>
      <w:rFonts w:ascii="Arial" w:hAnsi="Arial"/>
      <w:sz w:val="20"/>
    </w:rPr>
  </w:style>
  <w:style w:styleId="Style_16_ch" w:type="character">
    <w:name w:val="Body Text"/>
    <w:basedOn w:val="Style_4_ch"/>
    <w:link w:val="Style_16"/>
    <w:rPr>
      <w:rFonts w:ascii="Arial" w:hAnsi="Arial"/>
      <w:sz w:val="20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apple-converted-space"/>
    <w:basedOn w:val="Style_7"/>
    <w:link w:val="Style_18_ch"/>
  </w:style>
  <w:style w:styleId="Style_18_ch" w:type="character">
    <w:name w:val="apple-converted-space"/>
    <w:basedOn w:val="Style_7_ch"/>
    <w:link w:val="Style_18"/>
  </w:style>
  <w:style w:styleId="Style_19" w:type="paragraph">
    <w:name w:val="ConsPlusNormal"/>
    <w:link w:val="Style_19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9_ch" w:type="character">
    <w:name w:val="ConsPlusNormal"/>
    <w:link w:val="Style_19"/>
    <w:rPr>
      <w:rFonts w:ascii="Arial" w:hAnsi="Arial"/>
      <w:sz w:val="20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ConsPlusTitle"/>
    <w:link w:val="Style_2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1_ch" w:type="character">
    <w:name w:val="ConsPlusTitle"/>
    <w:link w:val="Style_21"/>
    <w:rPr>
      <w:rFonts w:ascii="Arial" w:hAnsi="Arial"/>
      <w:b w:val="1"/>
      <w:sz w:val="20"/>
    </w:rPr>
  </w:style>
  <w:style w:styleId="Style_22" w:type="paragraph">
    <w:name w:val="heading 1"/>
    <w:next w:val="Style_4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Body Text 3"/>
    <w:basedOn w:val="Style_4"/>
    <w:link w:val="Style_23_ch"/>
    <w:pPr>
      <w:spacing w:after="120"/>
      <w:ind/>
    </w:pPr>
    <w:rPr>
      <w:sz w:val="16"/>
    </w:rPr>
  </w:style>
  <w:style w:styleId="Style_23_ch" w:type="character">
    <w:name w:val="Body Text 3"/>
    <w:basedOn w:val="Style_4_ch"/>
    <w:link w:val="Style_23"/>
    <w:rPr>
      <w:sz w:val="16"/>
    </w:rPr>
  </w:style>
  <w:style w:styleId="Style_24" w:type="paragraph">
    <w:name w:val="Hyperlink"/>
    <w:basedOn w:val="Style_7"/>
    <w:link w:val="Style_24_ch"/>
    <w:rPr>
      <w:color w:val="0000FF"/>
      <w:u w:val="single"/>
    </w:rPr>
  </w:style>
  <w:style w:styleId="Style_24_ch" w:type="character">
    <w:name w:val="Hyperlink"/>
    <w:basedOn w:val="Style_7_ch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4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dvalue"/>
    <w:basedOn w:val="Style_7"/>
    <w:link w:val="Style_30_ch"/>
  </w:style>
  <w:style w:styleId="Style_30_ch" w:type="character">
    <w:name w:val="tdvalue"/>
    <w:basedOn w:val="Style_7_ch"/>
    <w:link w:val="Style_30"/>
  </w:style>
  <w:style w:styleId="Style_31" w:type="paragraph">
    <w:name w:val="toc 5"/>
    <w:next w:val="Style_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Font Style12"/>
    <w:basedOn w:val="Style_7"/>
    <w:link w:val="Style_32_ch"/>
    <w:rPr>
      <w:rFonts w:ascii="Times New Roman" w:hAnsi="Times New Roman"/>
      <w:b w:val="1"/>
      <w:sz w:val="22"/>
    </w:rPr>
  </w:style>
  <w:style w:styleId="Style_32_ch" w:type="character">
    <w:name w:val="Font Style12"/>
    <w:basedOn w:val="Style_7_ch"/>
    <w:link w:val="Style_32"/>
    <w:rPr>
      <w:rFonts w:ascii="Times New Roman" w:hAnsi="Times New Roman"/>
      <w:b w:val="1"/>
      <w:sz w:val="22"/>
    </w:rPr>
  </w:style>
  <w:style w:styleId="Style_33" w:type="paragraph">
    <w:name w:val="Subtitle"/>
    <w:basedOn w:val="Style_4"/>
    <w:link w:val="Style_33_ch"/>
    <w:uiPriority w:val="11"/>
    <w:qFormat/>
    <w:pPr>
      <w:spacing w:after="60" w:line="240" w:lineRule="auto"/>
      <w:ind/>
      <w:jc w:val="center"/>
      <w:outlineLvl w:val="1"/>
    </w:pPr>
    <w:rPr>
      <w:rFonts w:ascii="Arial" w:hAnsi="Arial"/>
      <w:sz w:val="24"/>
    </w:rPr>
  </w:style>
  <w:style w:styleId="Style_33_ch" w:type="character">
    <w:name w:val="Subtitle"/>
    <w:basedOn w:val="Style_4_ch"/>
    <w:link w:val="Style_33"/>
    <w:rPr>
      <w:rFonts w:ascii="Arial" w:hAnsi="Arial"/>
      <w:sz w:val="24"/>
    </w:rPr>
  </w:style>
  <w:style w:styleId="Style_34" w:type="paragraph">
    <w:name w:val="Balloon Text"/>
    <w:basedOn w:val="Style_4"/>
    <w:link w:val="Style_34_ch"/>
    <w:pPr>
      <w:spacing w:after="0" w:line="240" w:lineRule="auto"/>
      <w:ind/>
    </w:pPr>
    <w:rPr>
      <w:rFonts w:ascii="Tahoma" w:hAnsi="Tahoma"/>
      <w:sz w:val="16"/>
    </w:rPr>
  </w:style>
  <w:style w:styleId="Style_34_ch" w:type="character">
    <w:name w:val="Balloon Text"/>
    <w:basedOn w:val="Style_4_ch"/>
    <w:link w:val="Style_34"/>
    <w:rPr>
      <w:rFonts w:ascii="Tahoma" w:hAnsi="Tahoma"/>
      <w:sz w:val="16"/>
    </w:rPr>
  </w:style>
  <w:style w:styleId="Style_35" w:type="paragraph">
    <w:name w:val="Title"/>
    <w:next w:val="Style_4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4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Body Text 2"/>
    <w:basedOn w:val="Style_4"/>
    <w:link w:val="Style_38_ch"/>
    <w:pPr>
      <w:spacing w:after="120" w:line="480" w:lineRule="auto"/>
      <w:ind/>
    </w:pPr>
  </w:style>
  <w:style w:styleId="Style_38_ch" w:type="character">
    <w:name w:val="Body Text 2"/>
    <w:basedOn w:val="Style_4_ch"/>
    <w:link w:val="Style_38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footer"/>
    <w:basedOn w:val="Style_4_ch"/>
    <w:link w:val="Style_2"/>
    <w:rPr>
      <w:rFonts w:ascii="Times New Roman" w:hAnsi="Times New Roman"/>
      <w:sz w:val="24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2022-05-04T07:09:11Z</dcterms:modified>
</cp:coreProperties>
</file>